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4148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34148">
        <w:rPr>
          <w:rFonts w:ascii="Times New Roman" w:hAnsi="Times New Roman" w:cs="Times New Roman"/>
          <w:b/>
          <w:sz w:val="24"/>
          <w:szCs w:val="24"/>
        </w:rPr>
        <w:t xml:space="preserve">. Челябинск, ул. </w:t>
      </w:r>
      <w:proofErr w:type="spellStart"/>
      <w:r w:rsidR="00634148">
        <w:rPr>
          <w:rFonts w:ascii="Times New Roman" w:hAnsi="Times New Roman" w:cs="Times New Roman"/>
          <w:b/>
          <w:sz w:val="24"/>
          <w:szCs w:val="24"/>
        </w:rPr>
        <w:t>Шуменская</w:t>
      </w:r>
      <w:proofErr w:type="spellEnd"/>
      <w:r w:rsidR="00634148">
        <w:rPr>
          <w:rFonts w:ascii="Times New Roman" w:hAnsi="Times New Roman" w:cs="Times New Roman"/>
          <w:b/>
          <w:sz w:val="24"/>
          <w:szCs w:val="24"/>
        </w:rPr>
        <w:t>, 10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34148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34148">
        <w:rPr>
          <w:rFonts w:ascii="Times New Roman" w:hAnsi="Times New Roman" w:cs="Times New Roman"/>
          <w:b/>
          <w:sz w:val="24"/>
          <w:szCs w:val="24"/>
        </w:rPr>
        <w:t>павильон (продукты)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63414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63414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63414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63414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634148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634148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62 365,46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634148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62 365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шестьдесят две тысячи триста шестьдесят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34148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C01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2018-02-14T08:15:00Z</dcterms:modified>
</cp:coreProperties>
</file>